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103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2277</w:t>
      </w:r>
      <w:bookmarkStart w:id="1" w:name="_GoBack"/>
      <w:bookmarkEnd w:id="1"/>
    </w:p>
    <w:p>
      <w:pPr>
        <w:pStyle w:val="11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Gothenburg, Sweden,  21 - 25 August 2023</w:t>
      </w:r>
      <w:r>
        <w:tab/>
      </w:r>
      <w:r>
        <w:rPr>
          <w:rFonts w:eastAsia="Batang" w:cs="Arial"/>
          <w:lang w:eastAsia="zh-CN"/>
        </w:rPr>
        <w:t>(revision of S1-23</w:t>
      </w:r>
      <w:r>
        <w:rPr>
          <w:rFonts w:hint="eastAsia" w:eastAsia="Batang" w:cs="Arial"/>
          <w:lang w:val="en-US" w:eastAsia="zh-CN"/>
        </w:rPr>
        <w:t>2189</w:t>
      </w:r>
      <w:r>
        <w:rPr>
          <w:rFonts w:eastAsia="Batang" w:cs="Arial"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zh-CN"/>
        </w:rPr>
        <w:t>nhanced Customized Alerting Tones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 </w:t>
      </w:r>
      <w:bookmarkStart w:id="0" w:name="OLE_LINK2"/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and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Customized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Ringing Signal</w:t>
      </w:r>
      <w:bookmarkEnd w:id="0"/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eCAT&amp;CRS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6010" w:type="dxa"/>
          </w:tcPr>
          <w:p>
            <w:pPr>
              <w:pStyle w:val="25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3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970014</w:t>
            </w:r>
          </w:p>
        </w:tc>
        <w:tc>
          <w:tcPr>
            <w:tcW w:w="3326" w:type="dxa"/>
          </w:tcPr>
          <w:p>
            <w:pPr>
              <w:pStyle w:val="23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 xml:space="preserve">System architecture for Next Generation Real time Communication services 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/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Enhanced  CAT and CRS services chould be implemented with the system architecture proposed by work item.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rFonts w:hint="default"/>
          <w:lang w:val="en-US"/>
        </w:rPr>
      </w:pPr>
      <w:r>
        <w:rPr>
          <w:rFonts w:hint="default"/>
          <w:lang w:val="en-US"/>
        </w:rPr>
        <w:t>Nowadays, CAT and CRS service is a common method for consumers and business to publicize business culture, broadcast regional announcement and highlight personal characteristics. However, monotonous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default"/>
          <w:lang w:val="en-US"/>
        </w:rPr>
        <w:t xml:space="preserve"> random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>unilateral playback mode has become an obstacle to the further development of CAT and CRS services</w:t>
      </w:r>
      <w:r>
        <w:rPr>
          <w:rFonts w:hint="eastAsia" w:eastAsia="宋体"/>
          <w:lang w:val="en-US" w:eastAsia="zh-CN"/>
        </w:rPr>
        <w:t>. Users expect to see more personalized content in CAT and CRS services, rather than random instructions from the system that have no relevance to the individual.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lang w:val="en-US" w:eastAsia="zh-CN"/>
        </w:rPr>
      </w:pPr>
      <w:r>
        <w:rPr>
          <w:rFonts w:hint="eastAsia" w:eastAsia="宋体"/>
          <w:lang w:val="en-US" w:eastAsia="zh-CN"/>
        </w:rPr>
        <w:t>Hence, it is very important t</w:t>
      </w:r>
      <w:r>
        <w:rPr>
          <w:rFonts w:hint="default"/>
          <w:lang w:val="en-US"/>
        </w:rPr>
        <w:t>o support a more convenient operation method for users to reflect their preference information (such as liking, subscribing,</w:t>
      </w:r>
      <w:r>
        <w:rPr>
          <w:rFonts w:hint="eastAsia" w:eastAsia="宋体"/>
          <w:lang w:val="en-US" w:eastAsia="zh-CN"/>
        </w:rPr>
        <w:t>disliking</w:t>
      </w:r>
      <w:r>
        <w:rPr>
          <w:rFonts w:hint="default"/>
          <w:lang w:val="en-US"/>
        </w:rPr>
        <w:t>, etc.) during playing CAT/CRS content</w:t>
      </w:r>
      <w:r>
        <w:rPr>
          <w:rFonts w:hint="eastAsia" w:eastAsia="宋体"/>
          <w:lang w:val="en-US" w:eastAsia="zh-CN"/>
        </w:rPr>
        <w:t xml:space="preserve">. This allows users to give feedback on the current CAT and CRS content, rather than  performing a series of additional actions after hanging up. The complexity of the latter removes the incentive for most users to reflect </w:t>
      </w:r>
      <w:r>
        <w:rPr>
          <w:rFonts w:hint="default"/>
          <w:lang w:val="en-US"/>
        </w:rPr>
        <w:t>their preference informati</w:t>
      </w:r>
      <w:r>
        <w:rPr>
          <w:rFonts w:hint="eastAsia" w:eastAsia="宋体"/>
          <w:lang w:val="en-US" w:eastAsia="zh-CN"/>
        </w:rPr>
        <w:t xml:space="preserve">on, while real-time operations allow most users to use features without burden.When users are willing to </w:t>
      </w:r>
      <w:r>
        <w:rPr>
          <w:rFonts w:hint="default"/>
          <w:lang w:val="en-US"/>
        </w:rPr>
        <w:t>reflect their preference informatio</w:t>
      </w:r>
      <w:r>
        <w:rPr>
          <w:rFonts w:hint="eastAsia" w:eastAsia="宋体"/>
          <w:lang w:val="en-US" w:eastAsia="zh-CN"/>
        </w:rPr>
        <w:t>n, CAT and CRS service providers can engage users by better managing and recommending content to them based on user feedback</w:t>
      </w:r>
      <w:r>
        <w:rPr>
          <w:rFonts w:hint="default"/>
          <w:lang w:val="en-US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</w:t>
      </w:r>
      <w:r>
        <w:rPr>
          <w:rFonts w:hint="default"/>
          <w:lang w:val="en-US"/>
        </w:rPr>
        <w:t>provid</w:t>
      </w:r>
      <w:r>
        <w:rPr>
          <w:rFonts w:hint="eastAsia" w:eastAsia="宋体"/>
          <w:lang w:val="en-US" w:eastAsia="zh-CN"/>
        </w:rPr>
        <w:t>ing</w:t>
      </w:r>
      <w:r>
        <w:rPr>
          <w:rFonts w:hint="default"/>
          <w:lang w:val="en-US"/>
        </w:rPr>
        <w:t xml:space="preserve"> operation method </w:t>
      </w:r>
      <w:r>
        <w:rPr>
          <w:rFonts w:hint="eastAsia"/>
          <w:sz w:val="20"/>
          <w:szCs w:val="20"/>
          <w:lang w:val="en-US" w:eastAsia="zh-CN"/>
        </w:rPr>
        <w:t>for users to reflect preference information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 w:eastAsia="zh-CN"/>
        </w:rPr>
        <w:t xml:space="preserve">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</w:t>
      </w:r>
      <w:r>
        <w:rPr>
          <w:rFonts w:hint="eastAsia"/>
          <w:lang w:val="en-US" w:eastAsia="zh-CN"/>
        </w:rPr>
        <w:t>is</w:t>
      </w:r>
      <w:r>
        <w:rPr>
          <w:rFonts w:hint="default"/>
          <w:lang w:val="en-US" w:eastAsia="zh-CN"/>
        </w:rPr>
        <w:t xml:space="preserve"> service</w:t>
      </w:r>
      <w:r>
        <w:rPr>
          <w:lang w:val="en-US" w:eastAsia="zh-CN"/>
        </w:rPr>
        <w:t xml:space="preserve"> to their customers.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</w:pPr>
      <w:r>
        <w:rPr>
          <w:rFonts w:hint="default"/>
          <w:lang w:val="en-US" w:eastAsia="zh-CN"/>
        </w:rPr>
        <w:t xml:space="preserve">In addition, GSMA </w:t>
      </w:r>
      <w:r>
        <w:rPr>
          <w:rFonts w:hint="eastAsia"/>
          <w:lang w:val="en-US" w:eastAsia="zh-CN"/>
        </w:rPr>
        <w:t xml:space="preserve">also </w:t>
      </w:r>
      <w:r>
        <w:rPr>
          <w:rFonts w:hint="default"/>
          <w:lang w:val="en-US" w:eastAsia="zh-CN"/>
        </w:rPr>
        <w:t xml:space="preserve">mentioned relevant interaction scenarios in both TGY.02 and NG.129, indicating that there is a strong market demand for </w:t>
      </w:r>
      <w:r>
        <w:rPr>
          <w:rFonts w:hint="eastAsia"/>
          <w:lang w:val="en-US" w:eastAsia="zh-CN"/>
        </w:rPr>
        <w:t>adding</w:t>
      </w:r>
      <w:r>
        <w:rPr>
          <w:rFonts w:hint="default"/>
          <w:lang w:val="en-US" w:eastAsia="zh-CN"/>
        </w:rPr>
        <w:t xml:space="preserve"> interactive components </w:t>
      </w:r>
      <w:r>
        <w:rPr>
          <w:rFonts w:hint="eastAsia"/>
          <w:lang w:val="en-US" w:eastAsia="zh-CN"/>
        </w:rPr>
        <w:t xml:space="preserve">in </w:t>
      </w:r>
      <w:r>
        <w:rPr>
          <w:rFonts w:hint="default"/>
          <w:lang w:val="en-US" w:eastAsia="zh-CN"/>
        </w:rPr>
        <w:t xml:space="preserve">CAT and CRS services </w:t>
      </w:r>
      <w:r>
        <w:rPr>
          <w:rFonts w:hint="eastAsia"/>
          <w:lang w:val="en-US" w:eastAsia="zh-CN"/>
        </w:rPr>
        <w:t xml:space="preserve">to allow users to reflect personal preferences. Meanwhile, </w:t>
      </w:r>
      <w:r>
        <w:rPr>
          <w:rFonts w:hint="default"/>
          <w:lang w:val="en-US" w:eastAsia="zh-CN"/>
        </w:rPr>
        <w:t xml:space="preserve">SA2 has completed </w:t>
      </w:r>
      <w:r>
        <w:rPr>
          <w:rFonts w:hint="eastAsia"/>
          <w:lang w:val="en-US" w:eastAsia="zh-CN"/>
        </w:rPr>
        <w:t xml:space="preserve">a </w:t>
      </w:r>
      <w:r>
        <w:rPr>
          <w:rFonts w:hint="default"/>
          <w:lang w:val="en-US" w:eastAsia="zh-CN"/>
        </w:rPr>
        <w:t>technical scheme required to support similar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interaction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which means that </w:t>
      </w:r>
      <w:r>
        <w:rPr>
          <w:rFonts w:hint="default"/>
          <w:lang w:val="en-US" w:eastAsia="zh-CN"/>
        </w:rPr>
        <w:t xml:space="preserve">this requirement </w:t>
      </w:r>
      <w:r>
        <w:rPr>
          <w:rFonts w:hint="eastAsia"/>
          <w:lang w:val="en-US" w:eastAsia="zh-CN"/>
        </w:rPr>
        <w:t xml:space="preserve">now </w:t>
      </w:r>
      <w:r>
        <w:rPr>
          <w:rFonts w:hint="default"/>
          <w:lang w:val="en-US" w:eastAsia="zh-CN"/>
        </w:rPr>
        <w:t>has a possible technical implementation.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  and Customized Ringing Signal, specially:</w:t>
      </w:r>
    </w:p>
    <w:p>
      <w:pPr>
        <w:numPr>
          <w:ilvl w:val="0"/>
          <w:numId w:val="1"/>
        </w:numPr>
        <w:bidi w:val="0"/>
      </w:pPr>
      <w:r>
        <w:rPr>
          <w:rFonts w:hint="eastAsia"/>
          <w:lang w:val="en-US" w:eastAsia="zh-CN"/>
        </w:rPr>
        <w:t>T</w:t>
      </w:r>
      <w:r>
        <w:rPr>
          <w:rFonts w:hint="default"/>
          <w:lang w:val="en-US"/>
        </w:rPr>
        <w:t>o support a more convenient operation method for users to reflect their preference information (such as liking, subscribing,</w:t>
      </w:r>
      <w:r>
        <w:rPr>
          <w:rFonts w:hint="eastAsia"/>
          <w:lang w:val="en-US" w:eastAsia="zh-CN"/>
        </w:rPr>
        <w:t xml:space="preserve">disliking </w:t>
      </w:r>
      <w:r>
        <w:rPr>
          <w:rFonts w:hint="default"/>
          <w:lang w:val="en-US"/>
        </w:rPr>
        <w:t>, etc.) during playing CAT/CRS content.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CAT</w:t>
            </w:r>
            <w:r>
              <w:rPr>
                <w:i w:val="0"/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CRS</w:t>
            </w:r>
            <w:r>
              <w:rPr>
                <w:i w:val="0"/>
                <w:iCs/>
              </w:rPr>
              <w:t xml:space="preserve"> servic</w:t>
            </w:r>
            <w:r>
              <w:rPr>
                <w:rFonts w:hint="default"/>
                <w:i w:val="0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</w:pPr>
      <w:r>
        <w:rPr>
          <w:rFonts w:hint="eastAsia" w:eastAsia="宋体"/>
          <w:i w:val="0"/>
          <w:iCs/>
          <w:lang w:val="en-US" w:eastAsia="zh-CN"/>
        </w:rPr>
        <w:t>DU</w:t>
      </w:r>
      <w:r>
        <w:rPr>
          <w:i w:val="0"/>
          <w:iCs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>Shenxiu</w:t>
      </w:r>
      <w:r>
        <w:rPr>
          <w:i w:val="0"/>
          <w:iCs/>
        </w:rPr>
        <w:t xml:space="preserve">, </w:t>
      </w:r>
      <w:r>
        <w:rPr>
          <w:rFonts w:hint="default"/>
          <w:i w:val="0"/>
          <w:iCs/>
          <w:lang w:val="en-US"/>
        </w:rPr>
        <w:t>China Mobile</w:t>
      </w:r>
      <w:r>
        <w:rPr>
          <w:i w:val="0"/>
          <w:iCs/>
        </w:rPr>
        <w:t>, &lt;</w:t>
      </w:r>
      <w:r>
        <w:rPr>
          <w:rFonts w:hint="eastAsia" w:eastAsia="宋体"/>
          <w:i w:val="0"/>
          <w:iCs/>
          <w:lang w:val="en-US" w:eastAsia="zh-CN"/>
        </w:rPr>
        <w:t>dushenxiu</w:t>
      </w:r>
      <w:r>
        <w:rPr>
          <w:rFonts w:hint="default"/>
          <w:i w:val="0"/>
          <w:iCs/>
          <w:lang w:val="en-US"/>
        </w:rPr>
        <w:t>@chinamobile.com</w:t>
      </w:r>
      <w:r>
        <w:rPr>
          <w:i w:val="0"/>
          <w:iCs/>
        </w:rPr>
        <w:t>&gt;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</w:pPr>
      <w:r>
        <w:rPr>
          <w:i w:val="0"/>
          <w:iCs/>
        </w:rPr>
        <w:t>None identified yet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CBFDCAE"/>
    <w:rsid w:val="456749C0"/>
    <w:rsid w:val="6FB5D6E6"/>
    <w:rsid w:val="6FEF9434"/>
    <w:rsid w:val="7B7E8C6B"/>
    <w:rsid w:val="7E5F7836"/>
    <w:rsid w:val="7F13C737"/>
    <w:rsid w:val="9BE62FCF"/>
    <w:rsid w:val="F1FB6C48"/>
    <w:rsid w:val="F2BBD92F"/>
    <w:rsid w:val="F3EF8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1137</Words>
  <Characters>6405</Characters>
  <Lines>53</Lines>
  <Paragraphs>15</Paragraphs>
  <TotalTime>0</TotalTime>
  <ScaleCrop>false</ScaleCrop>
  <LinksUpToDate>false</LinksUpToDate>
  <CharactersWithSpaces>7527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2023-01-07T14:27:00Z</dcterms:created>
  <dc:creator>Alain Sultan</dc:creator>
  <cp:lastModifiedBy>Xiaonan0809</cp:lastModifiedBy>
  <cp:lastPrinted>2001-04-26T09:30:00Z</cp:lastPrinted>
  <dcterms:modified xsi:type="dcterms:W3CDTF">2023-08-21T12:13:12Z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FBD8DBD1D1888087C4CAD5642F7991A2</vt:lpwstr>
  </property>
</Properties>
</file>